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74" w:rsidRPr="003323BF" w:rsidRDefault="00145E74" w:rsidP="00145E74">
      <w:pPr>
        <w:jc w:val="center"/>
        <w:rPr>
          <w:rFonts w:eastAsia="標楷體"/>
          <w:spacing w:val="-20"/>
          <w:sz w:val="40"/>
        </w:rPr>
      </w:pPr>
      <w:r w:rsidRPr="00D64A59">
        <w:rPr>
          <w:rFonts w:ascii="標楷體" w:eastAsia="標楷體" w:hAnsi="標楷體" w:hint="eastAsia"/>
          <w:b/>
          <w:sz w:val="40"/>
        </w:rPr>
        <w:t>馬偕共學園</w:t>
      </w:r>
      <w:r w:rsidRPr="00D64A59">
        <w:rPr>
          <w:rFonts w:ascii="標楷體" w:eastAsia="標楷體" w:hAnsi="標楷體" w:hint="eastAsia"/>
          <w:b/>
          <w:sz w:val="40"/>
          <w:szCs w:val="28"/>
        </w:rPr>
        <w:t>活動/課程綱要表</w:t>
      </w:r>
    </w:p>
    <w:tbl>
      <w:tblPr>
        <w:tblW w:w="10348" w:type="dxa"/>
        <w:tblInd w:w="-1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1984"/>
        <w:gridCol w:w="993"/>
        <w:gridCol w:w="2126"/>
        <w:gridCol w:w="992"/>
        <w:gridCol w:w="2126"/>
      </w:tblGrid>
      <w:tr w:rsidR="00145E74" w:rsidRPr="001639D1" w:rsidTr="00145E74">
        <w:trPr>
          <w:trHeight w:val="653"/>
        </w:trPr>
        <w:tc>
          <w:tcPr>
            <w:tcW w:w="2127" w:type="dxa"/>
            <w:vAlign w:val="center"/>
          </w:tcPr>
          <w:p w:rsidR="00145E74" w:rsidRPr="001639D1" w:rsidRDefault="00145E74" w:rsidP="00B83BC8">
            <w:pPr>
              <w:jc w:val="distribute"/>
              <w:rPr>
                <w:rFonts w:ascii="標楷體" w:eastAsia="標楷體" w:hAnsi="標楷體"/>
                <w:b/>
                <w:sz w:val="28"/>
              </w:rPr>
            </w:pPr>
            <w:r w:rsidRPr="001639D1">
              <w:rPr>
                <w:rFonts w:ascii="標楷體" w:eastAsia="標楷體" w:hAnsi="標楷體" w:hint="eastAsia"/>
                <w:b/>
                <w:sz w:val="28"/>
              </w:rPr>
              <w:t>編碼</w:t>
            </w:r>
          </w:p>
        </w:tc>
        <w:tc>
          <w:tcPr>
            <w:tcW w:w="1984" w:type="dxa"/>
            <w:vAlign w:val="center"/>
          </w:tcPr>
          <w:p w:rsidR="00145E74" w:rsidRPr="001639D1" w:rsidRDefault="00145E74" w:rsidP="00B83BC8">
            <w:pPr>
              <w:jc w:val="center"/>
              <w:rPr>
                <w:rFonts w:ascii="標楷體" w:eastAsia="標楷體" w:hAnsi="標楷體"/>
                <w:sz w:val="28"/>
              </w:rPr>
            </w:pPr>
            <w:bookmarkStart w:id="0" w:name="C135"/>
            <w:r w:rsidRPr="00145E74">
              <w:rPr>
                <w:rFonts w:ascii="標楷體" w:eastAsia="標楷體" w:hAnsi="標楷體" w:hint="eastAsia"/>
                <w:sz w:val="28"/>
              </w:rPr>
              <w:t>C-1-</w:t>
            </w:r>
            <w:bookmarkStart w:id="1" w:name="_GoBack"/>
            <w:bookmarkEnd w:id="1"/>
            <w:r w:rsidRPr="00145E74">
              <w:rPr>
                <w:rFonts w:ascii="標楷體" w:eastAsia="標楷體" w:hAnsi="標楷體" w:hint="eastAsia"/>
                <w:sz w:val="28"/>
              </w:rPr>
              <w:t xml:space="preserve">3-5 </w:t>
            </w:r>
            <w:bookmarkEnd w:id="0"/>
          </w:p>
        </w:tc>
        <w:tc>
          <w:tcPr>
            <w:tcW w:w="993" w:type="dxa"/>
            <w:vMerge w:val="restart"/>
            <w:vAlign w:val="center"/>
          </w:tcPr>
          <w:p w:rsidR="00145E74" w:rsidRPr="001639D1" w:rsidRDefault="00145E74" w:rsidP="00B83BC8">
            <w:pPr>
              <w:jc w:val="distribute"/>
              <w:rPr>
                <w:rFonts w:ascii="標楷體" w:eastAsia="標楷體" w:hAnsi="標楷體"/>
                <w:b/>
                <w:sz w:val="28"/>
              </w:rPr>
            </w:pPr>
            <w:r w:rsidRPr="001639D1">
              <w:rPr>
                <w:rFonts w:ascii="標楷體" w:eastAsia="標楷體" w:hAnsi="標楷體" w:hint="eastAsia"/>
                <w:b/>
                <w:sz w:val="28"/>
              </w:rPr>
              <w:t>類別</w:t>
            </w:r>
          </w:p>
        </w:tc>
        <w:tc>
          <w:tcPr>
            <w:tcW w:w="2126" w:type="dxa"/>
            <w:vMerge w:val="restart"/>
            <w:vAlign w:val="center"/>
          </w:tcPr>
          <w:p w:rsidR="00145E74" w:rsidRPr="001639D1" w:rsidRDefault="00145E74" w:rsidP="00B83BC8">
            <w:pPr>
              <w:rPr>
                <w:rFonts w:ascii="標楷體" w:eastAsia="標楷體" w:hAnsi="標楷體"/>
                <w:sz w:val="28"/>
              </w:rPr>
            </w:pPr>
            <w:r w:rsidRPr="001639D1">
              <w:rPr>
                <w:rFonts w:ascii="標楷體" w:eastAsia="標楷體" w:hAnsi="標楷體" w:hint="eastAsia"/>
                <w:sz w:val="28"/>
              </w:rPr>
              <w:t>□生命 □生態</w:t>
            </w:r>
          </w:p>
          <w:p w:rsidR="00145E74" w:rsidRPr="001639D1" w:rsidRDefault="00145E74" w:rsidP="00B83BC8">
            <w:pPr>
              <w:rPr>
                <w:rFonts w:ascii="標楷體" w:eastAsia="標楷體" w:hAnsi="標楷體"/>
                <w:sz w:val="28"/>
              </w:rPr>
            </w:pPr>
            <w:r w:rsidRPr="001639D1">
              <w:rPr>
                <w:rFonts w:ascii="標楷體" w:eastAsia="標楷體" w:hAnsi="標楷體" w:hint="eastAsia"/>
                <w:sz w:val="28"/>
              </w:rPr>
              <w:t>▓生涯 □生活</w:t>
            </w:r>
          </w:p>
        </w:tc>
        <w:tc>
          <w:tcPr>
            <w:tcW w:w="992" w:type="dxa"/>
            <w:vMerge w:val="restart"/>
            <w:vAlign w:val="center"/>
          </w:tcPr>
          <w:p w:rsidR="00145E74" w:rsidRPr="001639D1" w:rsidRDefault="00145E74" w:rsidP="00B83BC8">
            <w:pPr>
              <w:widowControl/>
              <w:spacing w:line="400" w:lineRule="exact"/>
              <w:jc w:val="distribute"/>
              <w:rPr>
                <w:rFonts w:ascii="標楷體" w:eastAsia="標楷體" w:hAnsi="標楷體"/>
                <w:b/>
                <w:sz w:val="28"/>
              </w:rPr>
            </w:pPr>
            <w:r w:rsidRPr="001639D1">
              <w:rPr>
                <w:rFonts w:ascii="標楷體" w:eastAsia="標楷體" w:hAnsi="標楷體" w:hint="eastAsia"/>
                <w:b/>
                <w:sz w:val="28"/>
              </w:rPr>
              <w:t>參與時數</w:t>
            </w:r>
          </w:p>
          <w:p w:rsidR="00145E74" w:rsidRPr="001639D1" w:rsidRDefault="00145E74" w:rsidP="00B83BC8">
            <w:pPr>
              <w:spacing w:line="400" w:lineRule="exact"/>
              <w:jc w:val="distribute"/>
              <w:rPr>
                <w:rFonts w:ascii="標楷體" w:eastAsia="標楷體" w:hAnsi="標楷體"/>
                <w:sz w:val="28"/>
              </w:rPr>
            </w:pPr>
            <w:r w:rsidRPr="001639D1">
              <w:rPr>
                <w:rFonts w:ascii="標楷體" w:eastAsia="標楷體" w:hAnsi="標楷體" w:hint="eastAsia"/>
              </w:rPr>
              <w:t>(</w:t>
            </w:r>
            <w:r>
              <w:rPr>
                <w:rFonts w:ascii="標楷體" w:eastAsia="標楷體" w:hAnsi="標楷體" w:hint="eastAsia"/>
              </w:rPr>
              <w:t>單場</w:t>
            </w:r>
            <w:r w:rsidRPr="001639D1">
              <w:rPr>
                <w:rFonts w:ascii="標楷體" w:eastAsia="標楷體" w:hAnsi="標楷體" w:hint="eastAsia"/>
              </w:rPr>
              <w:t>)</w:t>
            </w:r>
          </w:p>
        </w:tc>
        <w:tc>
          <w:tcPr>
            <w:tcW w:w="2126" w:type="dxa"/>
            <w:vMerge w:val="restart"/>
            <w:vAlign w:val="center"/>
          </w:tcPr>
          <w:p w:rsidR="00145E74" w:rsidRDefault="00145E74" w:rsidP="00B83BC8">
            <w:pPr>
              <w:widowControl/>
              <w:rPr>
                <w:rFonts w:ascii="標楷體" w:eastAsia="標楷體" w:hAnsi="標楷體"/>
              </w:rPr>
            </w:pPr>
            <w:r w:rsidRPr="001639D1">
              <w:rPr>
                <w:rFonts w:ascii="標楷體" w:eastAsia="標楷體" w:hAnsi="標楷體" w:hint="eastAsia"/>
              </w:rPr>
              <w:t>30</w:t>
            </w:r>
          </w:p>
          <w:p w:rsidR="00145E74" w:rsidRPr="001639D1" w:rsidRDefault="00145E74" w:rsidP="00B83BC8">
            <w:pPr>
              <w:widowControl/>
              <w:rPr>
                <w:rFonts w:ascii="標楷體" w:eastAsia="標楷體" w:hAnsi="標楷體"/>
              </w:rPr>
            </w:pPr>
            <w:r w:rsidRPr="001639D1">
              <w:rPr>
                <w:rFonts w:ascii="標楷體" w:eastAsia="標楷體" w:hAnsi="標楷體" w:hint="eastAsia"/>
              </w:rPr>
              <w:t>(微電影拍攝：包含籌備、拍攝、剪接編輯等)</w:t>
            </w:r>
          </w:p>
          <w:p w:rsidR="00145E74" w:rsidRPr="001639D1" w:rsidRDefault="00145E74" w:rsidP="00B83BC8">
            <w:pPr>
              <w:rPr>
                <w:rFonts w:ascii="標楷體" w:eastAsia="標楷體" w:hAnsi="標楷體"/>
                <w:sz w:val="28"/>
              </w:rPr>
            </w:pPr>
          </w:p>
        </w:tc>
      </w:tr>
      <w:tr w:rsidR="00145E74" w:rsidRPr="001639D1" w:rsidTr="00145E74">
        <w:trPr>
          <w:trHeight w:val="1095"/>
        </w:trPr>
        <w:tc>
          <w:tcPr>
            <w:tcW w:w="2127" w:type="dxa"/>
            <w:vAlign w:val="center"/>
          </w:tcPr>
          <w:p w:rsidR="00145E74" w:rsidRPr="001639D1" w:rsidRDefault="00145E74" w:rsidP="00B83BC8">
            <w:pPr>
              <w:jc w:val="distribute"/>
              <w:rPr>
                <w:rFonts w:ascii="標楷體" w:eastAsia="標楷體" w:hAnsi="標楷體"/>
                <w:b/>
                <w:sz w:val="28"/>
              </w:rPr>
            </w:pPr>
            <w:r w:rsidRPr="001639D1">
              <w:rPr>
                <w:rFonts w:ascii="標楷體" w:eastAsia="標楷體" w:hAnsi="標楷體" w:hint="eastAsia"/>
                <w:b/>
                <w:sz w:val="28"/>
              </w:rPr>
              <w:t>活動名稱</w:t>
            </w:r>
          </w:p>
        </w:tc>
        <w:tc>
          <w:tcPr>
            <w:tcW w:w="1984" w:type="dxa"/>
            <w:vAlign w:val="center"/>
          </w:tcPr>
          <w:p w:rsidR="00145E74" w:rsidRPr="001639D1" w:rsidRDefault="00145E74" w:rsidP="00B83BC8">
            <w:pPr>
              <w:spacing w:line="240" w:lineRule="exact"/>
              <w:jc w:val="center"/>
              <w:rPr>
                <w:rFonts w:ascii="標楷體" w:eastAsia="標楷體" w:hAnsi="標楷體"/>
                <w:sz w:val="28"/>
              </w:rPr>
            </w:pPr>
            <w:r w:rsidRPr="001639D1">
              <w:rPr>
                <w:rFonts w:ascii="標楷體" w:eastAsia="標楷體" w:hAnsi="標楷體" w:hint="eastAsia"/>
                <w:sz w:val="28"/>
              </w:rPr>
              <w:t>病人生命故事分享紀錄</w:t>
            </w:r>
          </w:p>
        </w:tc>
        <w:tc>
          <w:tcPr>
            <w:tcW w:w="993" w:type="dxa"/>
            <w:vMerge/>
            <w:vAlign w:val="center"/>
          </w:tcPr>
          <w:p w:rsidR="00145E74" w:rsidRPr="001639D1" w:rsidRDefault="00145E74" w:rsidP="00B83BC8">
            <w:pPr>
              <w:jc w:val="center"/>
              <w:rPr>
                <w:rFonts w:ascii="標楷體" w:eastAsia="標楷體" w:hAnsi="標楷體"/>
                <w:b/>
                <w:sz w:val="28"/>
              </w:rPr>
            </w:pPr>
          </w:p>
        </w:tc>
        <w:tc>
          <w:tcPr>
            <w:tcW w:w="2126" w:type="dxa"/>
            <w:vMerge/>
            <w:vAlign w:val="center"/>
          </w:tcPr>
          <w:p w:rsidR="00145E74" w:rsidRPr="001639D1" w:rsidRDefault="00145E74" w:rsidP="00B83BC8">
            <w:pPr>
              <w:jc w:val="center"/>
              <w:rPr>
                <w:rFonts w:ascii="標楷體" w:eastAsia="標楷體" w:hAnsi="標楷體"/>
                <w:sz w:val="28"/>
              </w:rPr>
            </w:pPr>
          </w:p>
        </w:tc>
        <w:tc>
          <w:tcPr>
            <w:tcW w:w="992" w:type="dxa"/>
            <w:vMerge/>
            <w:vAlign w:val="center"/>
          </w:tcPr>
          <w:p w:rsidR="00145E74" w:rsidRPr="001639D1" w:rsidRDefault="00145E74" w:rsidP="00B83BC8">
            <w:pPr>
              <w:jc w:val="center"/>
              <w:rPr>
                <w:rFonts w:ascii="標楷體" w:eastAsia="標楷體" w:hAnsi="標楷體"/>
                <w:sz w:val="28"/>
              </w:rPr>
            </w:pPr>
          </w:p>
        </w:tc>
        <w:tc>
          <w:tcPr>
            <w:tcW w:w="2126" w:type="dxa"/>
            <w:vMerge/>
            <w:vAlign w:val="center"/>
          </w:tcPr>
          <w:p w:rsidR="00145E74" w:rsidRPr="001639D1" w:rsidRDefault="00145E74" w:rsidP="00B83BC8">
            <w:pPr>
              <w:jc w:val="center"/>
              <w:rPr>
                <w:rFonts w:ascii="標楷體" w:eastAsia="標楷體" w:hAnsi="標楷體"/>
                <w:sz w:val="28"/>
              </w:rPr>
            </w:pPr>
          </w:p>
        </w:tc>
      </w:tr>
      <w:tr w:rsidR="00145E74" w:rsidRPr="001639D1" w:rsidTr="00145E74">
        <w:trPr>
          <w:trHeight w:val="330"/>
        </w:trPr>
        <w:tc>
          <w:tcPr>
            <w:tcW w:w="2127" w:type="dxa"/>
            <w:vAlign w:val="center"/>
          </w:tcPr>
          <w:p w:rsidR="00145E74" w:rsidRPr="001639D1" w:rsidRDefault="00145E74" w:rsidP="00B83BC8">
            <w:pPr>
              <w:jc w:val="distribute"/>
              <w:rPr>
                <w:rFonts w:ascii="標楷體" w:eastAsia="標楷體" w:hAnsi="標楷體"/>
                <w:b/>
                <w:sz w:val="28"/>
              </w:rPr>
            </w:pPr>
            <w:r>
              <w:rPr>
                <w:rFonts w:ascii="標楷體" w:eastAsia="標楷體" w:hAnsi="標楷體" w:hint="eastAsia"/>
                <w:b/>
                <w:sz w:val="28"/>
              </w:rPr>
              <w:t>預計舉辦時間</w:t>
            </w:r>
          </w:p>
        </w:tc>
        <w:tc>
          <w:tcPr>
            <w:tcW w:w="1984" w:type="dxa"/>
            <w:vAlign w:val="center"/>
          </w:tcPr>
          <w:p w:rsidR="00145E74" w:rsidRPr="001639D1" w:rsidRDefault="00145E74" w:rsidP="00B83BC8">
            <w:pPr>
              <w:spacing w:line="400" w:lineRule="exact"/>
              <w:jc w:val="cente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4-5月</w:t>
            </w:r>
          </w:p>
        </w:tc>
        <w:tc>
          <w:tcPr>
            <w:tcW w:w="993" w:type="dxa"/>
            <w:vMerge/>
            <w:vAlign w:val="center"/>
          </w:tcPr>
          <w:p w:rsidR="00145E74" w:rsidRPr="001639D1" w:rsidRDefault="00145E74" w:rsidP="00B83BC8">
            <w:pPr>
              <w:jc w:val="distribute"/>
              <w:rPr>
                <w:rFonts w:ascii="標楷體" w:eastAsia="標楷體" w:hAnsi="標楷體"/>
                <w:b/>
                <w:sz w:val="28"/>
              </w:rPr>
            </w:pPr>
          </w:p>
        </w:tc>
        <w:tc>
          <w:tcPr>
            <w:tcW w:w="2126" w:type="dxa"/>
            <w:vMerge/>
            <w:vAlign w:val="center"/>
          </w:tcPr>
          <w:p w:rsidR="00145E74" w:rsidRPr="001639D1" w:rsidRDefault="00145E74" w:rsidP="00B83BC8">
            <w:pPr>
              <w:rPr>
                <w:rFonts w:ascii="標楷體" w:eastAsia="標楷體" w:hAnsi="標楷體"/>
                <w:sz w:val="28"/>
              </w:rPr>
            </w:pPr>
          </w:p>
        </w:tc>
        <w:tc>
          <w:tcPr>
            <w:tcW w:w="992" w:type="dxa"/>
            <w:vMerge/>
            <w:vAlign w:val="center"/>
          </w:tcPr>
          <w:p w:rsidR="00145E74" w:rsidRPr="001639D1" w:rsidRDefault="00145E74" w:rsidP="00B83BC8">
            <w:pPr>
              <w:jc w:val="distribute"/>
              <w:rPr>
                <w:rFonts w:ascii="標楷體" w:eastAsia="標楷體" w:hAnsi="標楷體"/>
                <w:sz w:val="28"/>
              </w:rPr>
            </w:pPr>
          </w:p>
        </w:tc>
        <w:tc>
          <w:tcPr>
            <w:tcW w:w="2126" w:type="dxa"/>
            <w:vMerge/>
            <w:vAlign w:val="center"/>
          </w:tcPr>
          <w:p w:rsidR="00145E74" w:rsidRPr="001639D1" w:rsidRDefault="00145E74" w:rsidP="00B83BC8">
            <w:pPr>
              <w:rPr>
                <w:rFonts w:ascii="標楷體" w:eastAsia="標楷體" w:hAnsi="標楷體"/>
                <w:sz w:val="28"/>
              </w:rPr>
            </w:pPr>
          </w:p>
        </w:tc>
      </w:tr>
      <w:tr w:rsidR="00145E74" w:rsidRPr="001639D1" w:rsidTr="00145E74">
        <w:trPr>
          <w:trHeight w:val="1271"/>
        </w:trPr>
        <w:tc>
          <w:tcPr>
            <w:tcW w:w="2127" w:type="dxa"/>
            <w:vAlign w:val="center"/>
          </w:tcPr>
          <w:p w:rsidR="00145E74" w:rsidRPr="001639D1" w:rsidRDefault="00145E74" w:rsidP="00B83BC8">
            <w:pPr>
              <w:jc w:val="distribute"/>
              <w:rPr>
                <w:rFonts w:ascii="標楷體" w:eastAsia="標楷體" w:hAnsi="標楷體"/>
                <w:b/>
                <w:sz w:val="28"/>
              </w:rPr>
            </w:pPr>
            <w:r w:rsidRPr="001639D1">
              <w:rPr>
                <w:rFonts w:ascii="標楷體" w:eastAsia="標楷體" w:hAnsi="標楷體" w:hint="eastAsia"/>
                <w:b/>
                <w:sz w:val="28"/>
              </w:rPr>
              <w:t>基本素養</w:t>
            </w:r>
          </w:p>
          <w:p w:rsidR="00145E74" w:rsidRPr="001639D1" w:rsidRDefault="00145E74" w:rsidP="00B83BC8">
            <w:pPr>
              <w:jc w:val="distribute"/>
              <w:rPr>
                <w:rFonts w:ascii="標楷體" w:eastAsia="標楷體" w:hAnsi="標楷體"/>
                <w:sz w:val="28"/>
              </w:rPr>
            </w:pPr>
            <w:r w:rsidRPr="001639D1">
              <w:rPr>
                <w:rFonts w:ascii="標楷體" w:eastAsia="標楷體" w:hAnsi="標楷體" w:hint="eastAsia"/>
              </w:rPr>
              <w:t>(可複選)</w:t>
            </w:r>
          </w:p>
        </w:tc>
        <w:tc>
          <w:tcPr>
            <w:tcW w:w="8221" w:type="dxa"/>
            <w:gridSpan w:val="5"/>
            <w:vAlign w:val="center"/>
          </w:tcPr>
          <w:p w:rsidR="00145E74" w:rsidRPr="001639D1" w:rsidRDefault="00145E74" w:rsidP="00B83BC8">
            <w:pPr>
              <w:spacing w:line="400" w:lineRule="exact"/>
              <w:jc w:val="both"/>
              <w:rPr>
                <w:rFonts w:ascii="標楷體" w:eastAsia="標楷體" w:hAnsi="標楷體"/>
                <w:sz w:val="28"/>
              </w:rPr>
            </w:pPr>
            <w:r w:rsidRPr="001639D1">
              <w:rPr>
                <w:rFonts w:ascii="標楷體" w:eastAsia="標楷體" w:hAnsi="標楷體" w:hint="eastAsia"/>
                <w:sz w:val="28"/>
              </w:rPr>
              <w:t>▓敬天愛人50%          □社會與環境責任___%</w:t>
            </w:r>
          </w:p>
          <w:p w:rsidR="00145E74" w:rsidRPr="001639D1" w:rsidRDefault="00145E74" w:rsidP="00B83BC8">
            <w:pPr>
              <w:spacing w:line="400" w:lineRule="exact"/>
              <w:jc w:val="both"/>
              <w:rPr>
                <w:rFonts w:ascii="標楷體" w:eastAsia="標楷體" w:hAnsi="標楷體"/>
                <w:sz w:val="28"/>
              </w:rPr>
            </w:pPr>
            <w:r w:rsidRPr="001639D1">
              <w:rPr>
                <w:rFonts w:ascii="標楷體" w:eastAsia="標楷體" w:hAnsi="標楷體" w:hint="eastAsia"/>
                <w:sz w:val="28"/>
              </w:rPr>
              <w:t>▓人文關懷50%          □團隊精神___%</w:t>
            </w:r>
          </w:p>
        </w:tc>
      </w:tr>
      <w:tr w:rsidR="00145E74" w:rsidRPr="001639D1" w:rsidTr="00145E74">
        <w:trPr>
          <w:trHeight w:val="973"/>
        </w:trPr>
        <w:tc>
          <w:tcPr>
            <w:tcW w:w="2127" w:type="dxa"/>
            <w:vAlign w:val="center"/>
          </w:tcPr>
          <w:p w:rsidR="00145E74" w:rsidRPr="001639D1" w:rsidRDefault="00145E74" w:rsidP="00B83BC8">
            <w:pPr>
              <w:jc w:val="distribute"/>
              <w:rPr>
                <w:rFonts w:ascii="標楷體" w:eastAsia="標楷體" w:hAnsi="標楷體"/>
                <w:b/>
                <w:sz w:val="28"/>
              </w:rPr>
            </w:pPr>
            <w:r w:rsidRPr="001639D1">
              <w:rPr>
                <w:rFonts w:ascii="標楷體" w:eastAsia="標楷體" w:hAnsi="標楷體" w:hint="eastAsia"/>
                <w:b/>
                <w:sz w:val="28"/>
              </w:rPr>
              <w:t>核心能力</w:t>
            </w:r>
          </w:p>
          <w:p w:rsidR="00145E74" w:rsidRPr="001639D1" w:rsidRDefault="00145E74" w:rsidP="00B83BC8">
            <w:pPr>
              <w:jc w:val="distribute"/>
              <w:rPr>
                <w:rFonts w:ascii="標楷體" w:eastAsia="標楷體" w:hAnsi="標楷體"/>
                <w:b/>
                <w:sz w:val="28"/>
              </w:rPr>
            </w:pPr>
            <w:r w:rsidRPr="001639D1">
              <w:rPr>
                <w:rFonts w:ascii="標楷體" w:eastAsia="標楷體" w:hAnsi="標楷體" w:hint="eastAsia"/>
              </w:rPr>
              <w:t>(可複選)</w:t>
            </w:r>
          </w:p>
        </w:tc>
        <w:tc>
          <w:tcPr>
            <w:tcW w:w="8221" w:type="dxa"/>
            <w:gridSpan w:val="5"/>
            <w:vAlign w:val="center"/>
          </w:tcPr>
          <w:p w:rsidR="00145E74" w:rsidRPr="001639D1" w:rsidRDefault="00145E74" w:rsidP="00B83BC8">
            <w:pPr>
              <w:tabs>
                <w:tab w:val="left" w:pos="4711"/>
              </w:tabs>
              <w:spacing w:line="400" w:lineRule="exact"/>
              <w:jc w:val="both"/>
              <w:rPr>
                <w:rFonts w:ascii="標楷體" w:eastAsia="標楷體" w:hAnsi="標楷體"/>
                <w:sz w:val="28"/>
              </w:rPr>
            </w:pPr>
            <w:r w:rsidRPr="001639D1">
              <w:rPr>
                <w:rFonts w:ascii="標楷體" w:eastAsia="標楷體" w:hAnsi="標楷體" w:hint="eastAsia"/>
                <w:sz w:val="28"/>
              </w:rPr>
              <w:t>▓專業與創新20%    ▓主動學習20%    ▓溝通與合作20%</w:t>
            </w:r>
          </w:p>
          <w:p w:rsidR="00145E74" w:rsidRPr="001639D1" w:rsidRDefault="00145E74" w:rsidP="00B83BC8">
            <w:pPr>
              <w:tabs>
                <w:tab w:val="left" w:pos="4711"/>
              </w:tabs>
              <w:spacing w:line="400" w:lineRule="exact"/>
              <w:jc w:val="both"/>
              <w:rPr>
                <w:rFonts w:ascii="標楷體" w:eastAsia="標楷體" w:hAnsi="標楷體"/>
                <w:sz w:val="28"/>
              </w:rPr>
            </w:pPr>
            <w:r w:rsidRPr="001639D1">
              <w:rPr>
                <w:rFonts w:ascii="標楷體" w:eastAsia="標楷體" w:hAnsi="標楷體" w:hint="eastAsia"/>
                <w:sz w:val="28"/>
              </w:rPr>
              <w:t>▓自省與批判10%    □國際觀與競爭力___%</w:t>
            </w:r>
          </w:p>
        </w:tc>
      </w:tr>
      <w:tr w:rsidR="00145E74" w:rsidRPr="001639D1" w:rsidTr="00145E74">
        <w:trPr>
          <w:trHeight w:val="841"/>
        </w:trPr>
        <w:tc>
          <w:tcPr>
            <w:tcW w:w="2127" w:type="dxa"/>
            <w:vAlign w:val="center"/>
          </w:tcPr>
          <w:p w:rsidR="00145E74" w:rsidRPr="001639D1" w:rsidRDefault="00145E74" w:rsidP="00B83BC8">
            <w:pPr>
              <w:spacing w:line="520" w:lineRule="exact"/>
              <w:jc w:val="distribute"/>
              <w:rPr>
                <w:rFonts w:ascii="標楷體" w:eastAsia="標楷體" w:hAnsi="標楷體"/>
                <w:b/>
                <w:sz w:val="28"/>
              </w:rPr>
            </w:pPr>
            <w:r w:rsidRPr="001639D1">
              <w:rPr>
                <w:rFonts w:ascii="標楷體" w:eastAsia="標楷體" w:hAnsi="標楷體" w:hint="eastAsia"/>
                <w:b/>
                <w:sz w:val="28"/>
              </w:rPr>
              <w:t>內容概述</w:t>
            </w:r>
          </w:p>
          <w:p w:rsidR="00145E74" w:rsidRPr="001639D1" w:rsidRDefault="00145E74" w:rsidP="00B83BC8">
            <w:pPr>
              <w:spacing w:line="520" w:lineRule="exact"/>
              <w:rPr>
                <w:rFonts w:ascii="標楷體" w:eastAsia="標楷體" w:hAnsi="標楷體"/>
                <w:b/>
                <w:sz w:val="28"/>
              </w:rPr>
            </w:pPr>
          </w:p>
        </w:tc>
        <w:tc>
          <w:tcPr>
            <w:tcW w:w="8221" w:type="dxa"/>
            <w:gridSpan w:val="5"/>
          </w:tcPr>
          <w:p w:rsidR="00145E74" w:rsidRDefault="00145E74" w:rsidP="00B83BC8">
            <w:pPr>
              <w:spacing w:line="320" w:lineRule="exact"/>
              <w:ind w:rightChars="-236" w:right="-566"/>
              <w:rPr>
                <w:rFonts w:ascii="標楷體" w:eastAsia="標楷體" w:hAnsi="標楷體" w:cs="Arial"/>
                <w:color w:val="000000"/>
              </w:rPr>
            </w:pPr>
            <w:r>
              <w:rPr>
                <w:rFonts w:ascii="標楷體" w:eastAsia="標楷體" w:hAnsi="標楷體" w:cs="Arial" w:hint="eastAsia"/>
                <w:color w:val="000000"/>
              </w:rPr>
              <w:t>1.</w:t>
            </w:r>
            <w:r w:rsidRPr="00E91BF2">
              <w:rPr>
                <w:rFonts w:ascii="標楷體" w:eastAsia="標楷體" w:hAnsi="標楷體" w:cs="Arial" w:hint="eastAsia"/>
                <w:color w:val="000000"/>
              </w:rPr>
              <w:t>訪談個案人物及如何接受治療規劃</w:t>
            </w:r>
          </w:p>
          <w:p w:rsidR="00145E74" w:rsidRDefault="00145E74" w:rsidP="00B83BC8">
            <w:pPr>
              <w:spacing w:line="320" w:lineRule="exact"/>
              <w:ind w:left="254" w:hangingChars="106" w:hanging="254"/>
              <w:rPr>
                <w:rFonts w:ascii="標楷體" w:eastAsia="標楷體" w:hAnsi="標楷體" w:cs="Arial"/>
                <w:color w:val="000000"/>
              </w:rPr>
            </w:pPr>
            <w:r>
              <w:rPr>
                <w:rFonts w:ascii="標楷體" w:eastAsia="標楷體" w:hAnsi="標楷體" w:cs="Arial" w:hint="eastAsia"/>
                <w:color w:val="000000"/>
              </w:rPr>
              <w:t>2.</w:t>
            </w:r>
            <w:r w:rsidRPr="00E91BF2">
              <w:rPr>
                <w:rFonts w:ascii="標楷體" w:eastAsia="標楷體" w:hAnsi="標楷體" w:cs="Arial" w:hint="eastAsia"/>
                <w:color w:val="000000"/>
              </w:rPr>
              <w:t>透過個案人物拍攝讓學生能及早認知及面對就業時必備之臨床專業能力，並了解課堂上的學習如何和相關產業結合及學習重點。另外並透過瞭解學校系統中語言治療師的角色與工作範圍，使同學提早認識產業之職場倫理與就業必備之正確職業態度，開拓職涯發展之可能性，並深化在校學習的動機與目標擬定。</w:t>
            </w:r>
          </w:p>
          <w:p w:rsidR="00145E74" w:rsidRPr="001301F5" w:rsidRDefault="00145E74" w:rsidP="00B83BC8">
            <w:pPr>
              <w:spacing w:line="320" w:lineRule="exact"/>
              <w:ind w:left="254" w:hangingChars="106" w:hanging="254"/>
              <w:rPr>
                <w:rFonts w:ascii="標楷體" w:eastAsia="標楷體" w:hAnsi="標楷體" w:cs="Arial"/>
                <w:color w:val="000000"/>
              </w:rPr>
            </w:pPr>
            <w:r>
              <w:rPr>
                <w:rFonts w:ascii="標楷體" w:eastAsia="標楷體" w:hAnsi="標楷體" w:cs="Arial" w:hint="eastAsia"/>
                <w:color w:val="000000"/>
              </w:rPr>
              <w:t>3.</w:t>
            </w:r>
            <w:r>
              <w:rPr>
                <w:rFonts w:hint="eastAsia"/>
              </w:rPr>
              <w:t>(</w:t>
            </w:r>
            <w:r>
              <w:rPr>
                <w:rFonts w:ascii="標楷體" w:eastAsia="標楷體" w:hAnsi="標楷體" w:cs="Arial" w:hint="eastAsia"/>
                <w:color w:val="000000"/>
              </w:rPr>
              <w:t>1)</w:t>
            </w:r>
            <w:r w:rsidRPr="001301F5">
              <w:rPr>
                <w:rFonts w:ascii="標楷體" w:eastAsia="標楷體" w:hAnsi="標楷體" w:cs="Arial" w:hint="eastAsia"/>
                <w:color w:val="000000"/>
              </w:rPr>
              <w:t>撥放個案人物拍攝紀錄片</w:t>
            </w:r>
          </w:p>
          <w:p w:rsidR="00145E74" w:rsidRDefault="00145E74" w:rsidP="00B83BC8">
            <w:pPr>
              <w:spacing w:line="320" w:lineRule="exact"/>
              <w:ind w:leftChars="95" w:left="252" w:hangingChars="10" w:hanging="24"/>
              <w:rPr>
                <w:rFonts w:ascii="標楷體" w:eastAsia="標楷體" w:hAnsi="標楷體" w:cs="Arial"/>
                <w:color w:val="000000"/>
              </w:rPr>
            </w:pPr>
            <w:r>
              <w:rPr>
                <w:rFonts w:ascii="標楷體" w:eastAsia="標楷體" w:hAnsi="標楷體" w:cs="Arial" w:hint="eastAsia"/>
                <w:color w:val="000000"/>
              </w:rPr>
              <w:t>(2)</w:t>
            </w:r>
            <w:r w:rsidRPr="001301F5">
              <w:rPr>
                <w:rFonts w:ascii="標楷體" w:eastAsia="標楷體" w:hAnsi="標楷體" w:cs="Arial" w:hint="eastAsia"/>
                <w:color w:val="000000"/>
              </w:rPr>
              <w:t>個案人物及家屬與學生交流回應</w:t>
            </w:r>
          </w:p>
          <w:p w:rsidR="00145E74" w:rsidRPr="00E91BF2" w:rsidRDefault="00145E74" w:rsidP="00B83BC8">
            <w:pPr>
              <w:tabs>
                <w:tab w:val="left" w:pos="620"/>
              </w:tabs>
              <w:spacing w:line="320" w:lineRule="exact"/>
              <w:ind w:left="254" w:hangingChars="106" w:hanging="254"/>
              <w:rPr>
                <w:rFonts w:ascii="標楷體" w:eastAsia="標楷體" w:hAnsi="標楷體" w:cs="Arial"/>
                <w:color w:val="000000"/>
              </w:rPr>
            </w:pPr>
            <w:r w:rsidRPr="00E91BF2">
              <w:rPr>
                <w:rFonts w:ascii="標楷體" w:eastAsia="標楷體" w:hAnsi="標楷體" w:cs="Arial" w:hint="eastAsia"/>
                <w:color w:val="000000"/>
              </w:rPr>
              <w:t>一、</w:t>
            </w:r>
            <w:r w:rsidRPr="00E91BF2">
              <w:rPr>
                <w:rFonts w:ascii="標楷體" w:eastAsia="標楷體" w:hAnsi="標楷體" w:cs="Arial" w:hint="eastAsia"/>
                <w:color w:val="000000"/>
              </w:rPr>
              <w:tab/>
              <w:t>播放個案人物拍攝紀錄片</w:t>
            </w:r>
          </w:p>
          <w:p w:rsidR="00145E74" w:rsidRPr="00E91BF2" w:rsidRDefault="00145E74" w:rsidP="00B83BC8">
            <w:pPr>
              <w:tabs>
                <w:tab w:val="left" w:pos="620"/>
              </w:tabs>
              <w:spacing w:line="320" w:lineRule="exact"/>
              <w:ind w:left="254" w:hangingChars="106" w:hanging="254"/>
              <w:rPr>
                <w:rFonts w:ascii="標楷體" w:eastAsia="標楷體" w:hAnsi="標楷體" w:cs="Arial"/>
                <w:color w:val="000000"/>
              </w:rPr>
            </w:pPr>
            <w:r w:rsidRPr="00E91BF2">
              <w:rPr>
                <w:rFonts w:ascii="標楷體" w:eastAsia="標楷體" w:hAnsi="標楷體" w:cs="Arial" w:hint="eastAsia"/>
                <w:color w:val="000000"/>
              </w:rPr>
              <w:t>二、</w:t>
            </w:r>
            <w:r w:rsidRPr="00E91BF2">
              <w:rPr>
                <w:rFonts w:ascii="標楷體" w:eastAsia="標楷體" w:hAnsi="標楷體" w:cs="Arial" w:hint="eastAsia"/>
                <w:color w:val="000000"/>
              </w:rPr>
              <w:tab/>
              <w:t>說明聽力師及語言治療師的臨床治療情形及個案人物生活的改變</w:t>
            </w:r>
          </w:p>
          <w:p w:rsidR="00145E74" w:rsidRPr="00E91BF2" w:rsidRDefault="00145E74" w:rsidP="00B83BC8">
            <w:pPr>
              <w:tabs>
                <w:tab w:val="left" w:pos="620"/>
              </w:tabs>
              <w:spacing w:line="320" w:lineRule="exact"/>
              <w:ind w:left="254" w:hangingChars="106" w:hanging="254"/>
              <w:rPr>
                <w:rFonts w:ascii="標楷體" w:eastAsia="標楷體" w:hAnsi="標楷體" w:cs="Arial"/>
                <w:color w:val="000000"/>
              </w:rPr>
            </w:pPr>
            <w:r w:rsidRPr="00E91BF2">
              <w:rPr>
                <w:rFonts w:ascii="標楷體" w:eastAsia="標楷體" w:hAnsi="標楷體" w:cs="Arial" w:hint="eastAsia"/>
                <w:color w:val="000000"/>
              </w:rPr>
              <w:t>三、</w:t>
            </w:r>
            <w:r w:rsidRPr="00E91BF2">
              <w:rPr>
                <w:rFonts w:ascii="標楷體" w:eastAsia="標楷體" w:hAnsi="標楷體" w:cs="Arial" w:hint="eastAsia"/>
                <w:color w:val="000000"/>
              </w:rPr>
              <w:tab/>
              <w:t>簡介聽力師及語言治療師之重要角色及重要性</w:t>
            </w:r>
          </w:p>
          <w:p w:rsidR="00145E74" w:rsidRPr="00E91BF2" w:rsidRDefault="00145E74" w:rsidP="00B83BC8">
            <w:pPr>
              <w:tabs>
                <w:tab w:val="left" w:pos="620"/>
              </w:tabs>
              <w:spacing w:line="320" w:lineRule="exact"/>
              <w:ind w:left="254" w:hangingChars="106" w:hanging="254"/>
              <w:rPr>
                <w:rFonts w:ascii="標楷體" w:eastAsia="標楷體" w:hAnsi="標楷體" w:cs="Arial"/>
                <w:color w:val="000000"/>
              </w:rPr>
            </w:pPr>
            <w:r w:rsidRPr="00E91BF2">
              <w:rPr>
                <w:rFonts w:ascii="標楷體" w:eastAsia="標楷體" w:hAnsi="標楷體" w:cs="Arial" w:hint="eastAsia"/>
                <w:color w:val="000000"/>
              </w:rPr>
              <w:t>四、</w:t>
            </w:r>
            <w:r w:rsidRPr="00E91BF2">
              <w:rPr>
                <w:rFonts w:ascii="標楷體" w:eastAsia="標楷體" w:hAnsi="標楷體" w:cs="Arial" w:hint="eastAsia"/>
                <w:color w:val="000000"/>
              </w:rPr>
              <w:tab/>
              <w:t>活動流程:</w:t>
            </w:r>
          </w:p>
          <w:p w:rsidR="00145E74" w:rsidRPr="00E91BF2" w:rsidRDefault="00145E74" w:rsidP="00B83BC8">
            <w:pPr>
              <w:spacing w:line="320" w:lineRule="exact"/>
              <w:ind w:leftChars="140" w:left="761" w:hangingChars="177" w:hanging="425"/>
              <w:rPr>
                <w:rFonts w:ascii="標楷體" w:eastAsia="標楷體" w:hAnsi="標楷體" w:cs="Arial"/>
                <w:color w:val="000000"/>
              </w:rPr>
            </w:pPr>
            <w:r w:rsidRPr="00E91BF2">
              <w:rPr>
                <w:rFonts w:ascii="標楷體" w:eastAsia="標楷體" w:hAnsi="標楷體" w:cs="Arial" w:hint="eastAsia"/>
                <w:color w:val="000000"/>
              </w:rPr>
              <w:t>(1)</w:t>
            </w:r>
            <w:r w:rsidRPr="00E91BF2">
              <w:rPr>
                <w:rFonts w:ascii="標楷體" w:eastAsia="標楷體" w:hAnsi="標楷體" w:cs="Arial" w:hint="eastAsia"/>
                <w:color w:val="000000"/>
              </w:rPr>
              <w:tab/>
              <w:t>開場介紹</w:t>
            </w:r>
          </w:p>
          <w:p w:rsidR="00145E74" w:rsidRPr="00E91BF2" w:rsidRDefault="00145E74" w:rsidP="00B83BC8">
            <w:pPr>
              <w:spacing w:line="320" w:lineRule="exact"/>
              <w:ind w:leftChars="140" w:left="761" w:hangingChars="177" w:hanging="425"/>
              <w:rPr>
                <w:rFonts w:ascii="標楷體" w:eastAsia="標楷體" w:hAnsi="標楷體" w:cs="Arial"/>
                <w:color w:val="000000"/>
              </w:rPr>
            </w:pPr>
            <w:r w:rsidRPr="00E91BF2">
              <w:rPr>
                <w:rFonts w:ascii="標楷體" w:eastAsia="標楷體" w:hAnsi="標楷體" w:cs="Arial" w:hint="eastAsia"/>
                <w:color w:val="000000"/>
              </w:rPr>
              <w:t>(2)</w:t>
            </w:r>
            <w:r w:rsidRPr="00E91BF2">
              <w:rPr>
                <w:rFonts w:ascii="標楷體" w:eastAsia="標楷體" w:hAnsi="標楷體" w:cs="Arial" w:hint="eastAsia"/>
                <w:color w:val="000000"/>
              </w:rPr>
              <w:tab/>
              <w:t>活動影片播放</w:t>
            </w:r>
          </w:p>
          <w:p w:rsidR="00145E74" w:rsidRPr="001639D1" w:rsidRDefault="00145E74" w:rsidP="00B83BC8">
            <w:pPr>
              <w:spacing w:line="320" w:lineRule="exact"/>
              <w:ind w:leftChars="140" w:left="761" w:rightChars="-236" w:right="-566" w:hangingChars="177" w:hanging="425"/>
              <w:rPr>
                <w:rFonts w:ascii="標楷體" w:eastAsia="標楷體" w:hAnsi="標楷體" w:cs="Arial"/>
                <w:color w:val="000000"/>
              </w:rPr>
            </w:pPr>
            <w:r w:rsidRPr="00E91BF2">
              <w:rPr>
                <w:rFonts w:ascii="標楷體" w:eastAsia="標楷體" w:hAnsi="標楷體" w:cs="Arial" w:hint="eastAsia"/>
                <w:color w:val="000000"/>
              </w:rPr>
              <w:t>(3)</w:t>
            </w:r>
            <w:r w:rsidRPr="00E91BF2">
              <w:rPr>
                <w:rFonts w:ascii="標楷體" w:eastAsia="標楷體" w:hAnsi="標楷體" w:cs="Arial" w:hint="eastAsia"/>
                <w:color w:val="000000"/>
              </w:rPr>
              <w:tab/>
              <w:t>個案人物及家屬與學生交流回應</w:t>
            </w:r>
          </w:p>
        </w:tc>
      </w:tr>
      <w:tr w:rsidR="00145E74" w:rsidRPr="001639D1" w:rsidTr="00145E74">
        <w:trPr>
          <w:trHeight w:val="841"/>
        </w:trPr>
        <w:tc>
          <w:tcPr>
            <w:tcW w:w="2127" w:type="dxa"/>
            <w:vAlign w:val="center"/>
          </w:tcPr>
          <w:p w:rsidR="00145E74" w:rsidRPr="001639D1" w:rsidRDefault="00145E74" w:rsidP="00B83BC8">
            <w:pPr>
              <w:spacing w:line="520" w:lineRule="exact"/>
              <w:jc w:val="distribute"/>
              <w:rPr>
                <w:rFonts w:ascii="標楷體" w:eastAsia="標楷體" w:hAnsi="標楷體"/>
                <w:b/>
                <w:sz w:val="28"/>
              </w:rPr>
            </w:pPr>
            <w:r w:rsidRPr="001639D1">
              <w:rPr>
                <w:rFonts w:ascii="標楷體" w:eastAsia="標楷體" w:hAnsi="標楷體" w:hint="eastAsia"/>
                <w:b/>
                <w:sz w:val="28"/>
              </w:rPr>
              <w:t>認證指標</w:t>
            </w:r>
          </w:p>
        </w:tc>
        <w:tc>
          <w:tcPr>
            <w:tcW w:w="8221" w:type="dxa"/>
            <w:gridSpan w:val="5"/>
          </w:tcPr>
          <w:p w:rsidR="00145E74" w:rsidRPr="00AB0A7A" w:rsidRDefault="00145E74" w:rsidP="00B83BC8">
            <w:pPr>
              <w:spacing w:line="400" w:lineRule="exact"/>
              <w:ind w:rightChars="-236" w:right="-566"/>
              <w:rPr>
                <w:rFonts w:ascii="標楷體" w:eastAsia="標楷體" w:hAnsi="標楷體"/>
                <w:sz w:val="28"/>
              </w:rPr>
            </w:pPr>
            <w:r w:rsidRPr="001639D1">
              <w:rPr>
                <w:rFonts w:ascii="標楷體" w:eastAsia="標楷體" w:hAnsi="標楷體" w:hint="eastAsia"/>
                <w:sz w:val="28"/>
              </w:rPr>
              <w:t>參與微電影拍攝之人員，酌請核發馬偕共學園</w:t>
            </w:r>
            <w:r w:rsidRPr="00AB0A7A">
              <w:rPr>
                <w:rFonts w:ascii="標楷體" w:eastAsia="標楷體" w:hAnsi="標楷體" w:hint="eastAsia"/>
                <w:sz w:val="28"/>
              </w:rPr>
              <w:t>30點。</w:t>
            </w:r>
          </w:p>
          <w:p w:rsidR="00145E74" w:rsidRPr="00414401" w:rsidRDefault="00145E74" w:rsidP="00B83BC8">
            <w:pPr>
              <w:spacing w:line="400" w:lineRule="exact"/>
              <w:ind w:rightChars="-236" w:right="-566"/>
              <w:rPr>
                <w:rFonts w:ascii="標楷體" w:eastAsia="標楷體" w:hAnsi="標楷體"/>
                <w:sz w:val="28"/>
              </w:rPr>
            </w:pPr>
            <w:r>
              <w:rPr>
                <w:rFonts w:ascii="標楷體" w:eastAsia="標楷體" w:hAnsi="標楷體" w:hint="eastAsia"/>
                <w:sz w:val="28"/>
              </w:rPr>
              <w:t>成果檢核:</w:t>
            </w:r>
            <w:r w:rsidRPr="00AB0A7A">
              <w:rPr>
                <w:rFonts w:ascii="標楷體" w:eastAsia="標楷體" w:hAnsi="標楷體" w:hint="eastAsia"/>
                <w:sz w:val="28"/>
              </w:rPr>
              <w:t>在活動、典禮、網頁、YOUTUBE、影片呈現。</w:t>
            </w:r>
          </w:p>
        </w:tc>
      </w:tr>
      <w:tr w:rsidR="00145E74" w:rsidRPr="001639D1" w:rsidTr="00145E74">
        <w:trPr>
          <w:trHeight w:val="1142"/>
        </w:trPr>
        <w:tc>
          <w:tcPr>
            <w:tcW w:w="2127" w:type="dxa"/>
            <w:vAlign w:val="center"/>
          </w:tcPr>
          <w:p w:rsidR="00145E74" w:rsidRPr="001639D1" w:rsidRDefault="00145E74" w:rsidP="00B83BC8">
            <w:pPr>
              <w:spacing w:line="520" w:lineRule="exact"/>
              <w:jc w:val="distribute"/>
              <w:rPr>
                <w:rFonts w:ascii="標楷體" w:eastAsia="標楷體" w:hAnsi="標楷體"/>
                <w:b/>
                <w:sz w:val="28"/>
              </w:rPr>
            </w:pPr>
            <w:r w:rsidRPr="001639D1">
              <w:rPr>
                <w:rFonts w:ascii="標楷體" w:eastAsia="標楷體" w:hAnsi="標楷體" w:hint="eastAsia"/>
                <w:b/>
                <w:sz w:val="28"/>
              </w:rPr>
              <w:t>認證</w:t>
            </w:r>
          </w:p>
        </w:tc>
        <w:tc>
          <w:tcPr>
            <w:tcW w:w="8221" w:type="dxa"/>
            <w:gridSpan w:val="5"/>
          </w:tcPr>
          <w:p w:rsidR="00145E74" w:rsidRPr="001639D1" w:rsidRDefault="00145E74" w:rsidP="00B83BC8">
            <w:pPr>
              <w:spacing w:line="520" w:lineRule="exact"/>
              <w:jc w:val="both"/>
              <w:rPr>
                <w:rFonts w:ascii="標楷體" w:eastAsia="標楷體" w:hAnsi="標楷體"/>
                <w:sz w:val="28"/>
              </w:rPr>
            </w:pPr>
            <w:r w:rsidRPr="001639D1">
              <w:rPr>
                <w:rFonts w:ascii="標楷體" w:eastAsia="標楷體" w:hAnsi="標楷體" w:hint="eastAsia"/>
                <w:sz w:val="28"/>
              </w:rPr>
              <w:t>□馬偕共學園</w:t>
            </w:r>
            <w:r>
              <w:rPr>
                <w:rFonts w:ascii="標楷體" w:eastAsia="標楷體" w:hAnsi="標楷體" w:hint="eastAsia"/>
                <w:sz w:val="28"/>
              </w:rPr>
              <w:t xml:space="preserve">   點</w:t>
            </w:r>
            <w:r w:rsidRPr="001639D1">
              <w:rPr>
                <w:rFonts w:ascii="標楷體" w:eastAsia="標楷體" w:hAnsi="標楷體" w:hint="eastAsia"/>
                <w:sz w:val="28"/>
              </w:rPr>
              <w:t xml:space="preserve">  </w:t>
            </w:r>
            <w:r>
              <w:rPr>
                <w:rFonts w:ascii="標楷體" w:eastAsia="標楷體" w:hAnsi="標楷體" w:hint="eastAsia"/>
                <w:sz w:val="28"/>
              </w:rPr>
              <w:t xml:space="preserve">    </w:t>
            </w:r>
            <w:r w:rsidRPr="001639D1">
              <w:rPr>
                <w:rFonts w:ascii="標楷體" w:eastAsia="標楷體" w:hAnsi="標楷體" w:hint="eastAsia"/>
                <w:sz w:val="28"/>
              </w:rPr>
              <w:t xml:space="preserve">  □職員工</w:t>
            </w:r>
            <w:r w:rsidRPr="001639D1">
              <w:rPr>
                <w:rFonts w:ascii="標楷體" w:eastAsia="標楷體" w:hAnsi="標楷體"/>
                <w:sz w:val="28"/>
              </w:rPr>
              <w:t>終身學習</w:t>
            </w:r>
            <w:r w:rsidRPr="001639D1">
              <w:rPr>
                <w:rFonts w:ascii="標楷體" w:eastAsia="標楷體" w:hAnsi="標楷體" w:hint="eastAsia"/>
                <w:sz w:val="28"/>
              </w:rPr>
              <w:t>______小時</w:t>
            </w:r>
          </w:p>
          <w:p w:rsidR="00145E74" w:rsidRPr="001639D1" w:rsidRDefault="00145E74" w:rsidP="00B83BC8">
            <w:pPr>
              <w:spacing w:line="520" w:lineRule="exact"/>
              <w:jc w:val="both"/>
              <w:rPr>
                <w:rFonts w:ascii="標楷體" w:eastAsia="標楷體" w:hAnsi="標楷體"/>
                <w:sz w:val="28"/>
              </w:rPr>
            </w:pPr>
            <w:r w:rsidRPr="001639D1">
              <w:rPr>
                <w:rFonts w:ascii="標楷體" w:eastAsia="標楷體" w:hAnsi="標楷體" w:hint="eastAsia"/>
                <w:sz w:val="28"/>
              </w:rPr>
              <w:t>▓</w:t>
            </w:r>
            <w:r>
              <w:rPr>
                <w:rFonts w:ascii="標楷體" w:eastAsia="標楷體" w:hAnsi="標楷體" w:hint="eastAsia"/>
                <w:sz w:val="28"/>
              </w:rPr>
              <w:t>聽語學系</w:t>
            </w:r>
            <w:r w:rsidRPr="001639D1">
              <w:rPr>
                <w:rFonts w:ascii="標楷體" w:eastAsia="標楷體" w:hAnsi="標楷體" w:hint="eastAsia"/>
                <w:sz w:val="28"/>
              </w:rPr>
              <w:t>認證</w:t>
            </w:r>
            <w:r w:rsidRPr="00AD66C4">
              <w:rPr>
                <w:rFonts w:ascii="標楷體" w:eastAsia="標楷體" w:hAnsi="標楷體" w:hint="eastAsia"/>
                <w:sz w:val="28"/>
              </w:rPr>
              <w:t>30點</w:t>
            </w:r>
            <w:r>
              <w:rPr>
                <w:rFonts w:ascii="標楷體" w:eastAsia="標楷體" w:hAnsi="標楷體" w:hint="eastAsia"/>
                <w:sz w:val="28"/>
              </w:rPr>
              <w:t xml:space="preserve">    </w:t>
            </w:r>
            <w:r w:rsidRPr="001639D1">
              <w:rPr>
                <w:rFonts w:ascii="標楷體" w:eastAsia="標楷體" w:hAnsi="標楷體" w:hint="eastAsia"/>
                <w:sz w:val="28"/>
              </w:rPr>
              <w:t>□教師研習時數______小時</w:t>
            </w:r>
          </w:p>
        </w:tc>
      </w:tr>
      <w:tr w:rsidR="00145E74" w:rsidRPr="001639D1" w:rsidTr="00145E74">
        <w:trPr>
          <w:trHeight w:val="679"/>
        </w:trPr>
        <w:tc>
          <w:tcPr>
            <w:tcW w:w="2127" w:type="dxa"/>
            <w:vAlign w:val="center"/>
          </w:tcPr>
          <w:p w:rsidR="00145E74" w:rsidRPr="001639D1" w:rsidRDefault="00145E74" w:rsidP="00B83BC8">
            <w:pPr>
              <w:spacing w:line="520" w:lineRule="exact"/>
              <w:jc w:val="distribute"/>
              <w:rPr>
                <w:rFonts w:ascii="標楷體" w:eastAsia="標楷體" w:hAnsi="標楷體"/>
                <w:b/>
                <w:sz w:val="28"/>
              </w:rPr>
            </w:pPr>
            <w:r w:rsidRPr="001639D1">
              <w:rPr>
                <w:rFonts w:ascii="標楷體" w:eastAsia="標楷體" w:hAnsi="標楷體" w:hint="eastAsia"/>
                <w:b/>
                <w:sz w:val="28"/>
              </w:rPr>
              <w:t>主辦單位</w:t>
            </w:r>
          </w:p>
        </w:tc>
        <w:tc>
          <w:tcPr>
            <w:tcW w:w="1984" w:type="dxa"/>
          </w:tcPr>
          <w:p w:rsidR="00145E74" w:rsidRPr="001639D1" w:rsidRDefault="00145E74" w:rsidP="00B83BC8">
            <w:pPr>
              <w:spacing w:line="520" w:lineRule="exact"/>
              <w:jc w:val="both"/>
              <w:rPr>
                <w:rFonts w:ascii="標楷體" w:eastAsia="標楷體" w:hAnsi="標楷體"/>
                <w:sz w:val="28"/>
              </w:rPr>
            </w:pPr>
            <w:r w:rsidRPr="001639D1">
              <w:rPr>
                <w:rFonts w:ascii="標楷體" w:eastAsia="標楷體" w:hAnsi="標楷體" w:hint="eastAsia"/>
                <w:sz w:val="28"/>
              </w:rPr>
              <w:t>聽語學系</w:t>
            </w:r>
          </w:p>
        </w:tc>
        <w:tc>
          <w:tcPr>
            <w:tcW w:w="6237" w:type="dxa"/>
            <w:gridSpan w:val="4"/>
          </w:tcPr>
          <w:p w:rsidR="00145E74" w:rsidRPr="001639D1" w:rsidRDefault="00145E74" w:rsidP="00B83BC8">
            <w:pPr>
              <w:spacing w:line="520" w:lineRule="exact"/>
              <w:jc w:val="both"/>
              <w:rPr>
                <w:rFonts w:ascii="標楷體" w:eastAsia="標楷體" w:hAnsi="標楷體"/>
                <w:sz w:val="28"/>
              </w:rPr>
            </w:pPr>
            <w:r w:rsidRPr="001639D1">
              <w:rPr>
                <w:rFonts w:ascii="標楷體" w:eastAsia="標楷體" w:hAnsi="標楷體" w:hint="eastAsia"/>
                <w:sz w:val="28"/>
              </w:rPr>
              <w:t>承辦人員:</w:t>
            </w:r>
            <w:r>
              <w:rPr>
                <w:rFonts w:ascii="標楷體" w:eastAsia="標楷體" w:hAnsi="標楷體" w:hint="eastAsia"/>
                <w:sz w:val="28"/>
              </w:rPr>
              <w:t xml:space="preserve"> 吳淑玲    </w:t>
            </w:r>
            <w:r w:rsidRPr="001639D1">
              <w:rPr>
                <w:rFonts w:ascii="標楷體" w:eastAsia="標楷體" w:hAnsi="標楷體" w:hint="eastAsia"/>
                <w:sz w:val="28"/>
              </w:rPr>
              <w:t xml:space="preserve">   單位主管:</w:t>
            </w:r>
            <w:r>
              <w:rPr>
                <w:rFonts w:ascii="標楷體" w:eastAsia="標楷體" w:hAnsi="標楷體" w:hint="eastAsia"/>
                <w:sz w:val="28"/>
              </w:rPr>
              <w:t>林鴻清</w:t>
            </w:r>
          </w:p>
        </w:tc>
      </w:tr>
      <w:tr w:rsidR="00145E74" w:rsidRPr="001639D1" w:rsidTr="00145E74">
        <w:trPr>
          <w:trHeight w:val="699"/>
        </w:trPr>
        <w:tc>
          <w:tcPr>
            <w:tcW w:w="2127" w:type="dxa"/>
            <w:vAlign w:val="center"/>
          </w:tcPr>
          <w:p w:rsidR="00145E74" w:rsidRPr="001639D1" w:rsidRDefault="00145E74" w:rsidP="00B83BC8">
            <w:pPr>
              <w:spacing w:line="520" w:lineRule="exact"/>
              <w:jc w:val="distribute"/>
              <w:rPr>
                <w:rFonts w:ascii="標楷體" w:eastAsia="標楷體" w:hAnsi="標楷體"/>
                <w:b/>
                <w:sz w:val="28"/>
              </w:rPr>
            </w:pPr>
            <w:r w:rsidRPr="001639D1">
              <w:rPr>
                <w:rFonts w:ascii="標楷體" w:eastAsia="標楷體" w:hAnsi="標楷體" w:hint="eastAsia"/>
                <w:b/>
                <w:sz w:val="28"/>
              </w:rPr>
              <w:t>協辦單位</w:t>
            </w:r>
          </w:p>
        </w:tc>
        <w:tc>
          <w:tcPr>
            <w:tcW w:w="8221" w:type="dxa"/>
            <w:gridSpan w:val="5"/>
          </w:tcPr>
          <w:p w:rsidR="00145E74" w:rsidRPr="001639D1" w:rsidRDefault="00145E74" w:rsidP="00B83BC8">
            <w:pPr>
              <w:spacing w:line="520" w:lineRule="exact"/>
              <w:jc w:val="both"/>
              <w:rPr>
                <w:rFonts w:ascii="標楷體" w:eastAsia="標楷體" w:hAnsi="標楷體"/>
                <w:sz w:val="28"/>
              </w:rPr>
            </w:pPr>
          </w:p>
        </w:tc>
      </w:tr>
    </w:tbl>
    <w:p w:rsidR="00E10CFD" w:rsidRPr="00145E74" w:rsidRDefault="00E10CFD" w:rsidP="00145E74"/>
    <w:sectPr w:rsidR="00E10CFD" w:rsidRPr="00145E74" w:rsidSect="00FF13A2">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55" w:rsidRDefault="00C90355" w:rsidP="00711A11">
      <w:r>
        <w:separator/>
      </w:r>
    </w:p>
  </w:endnote>
  <w:endnote w:type="continuationSeparator" w:id="0">
    <w:p w:rsidR="00C90355" w:rsidRDefault="00C90355" w:rsidP="0071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55" w:rsidRDefault="00C90355" w:rsidP="00711A11">
      <w:r>
        <w:separator/>
      </w:r>
    </w:p>
  </w:footnote>
  <w:footnote w:type="continuationSeparator" w:id="0">
    <w:p w:rsidR="00C90355" w:rsidRDefault="00C90355" w:rsidP="0071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BF"/>
    <w:rsid w:val="00145E74"/>
    <w:rsid w:val="003323BF"/>
    <w:rsid w:val="0063126D"/>
    <w:rsid w:val="00711A11"/>
    <w:rsid w:val="00832952"/>
    <w:rsid w:val="00864150"/>
    <w:rsid w:val="00871990"/>
    <w:rsid w:val="00925A0F"/>
    <w:rsid w:val="00990697"/>
    <w:rsid w:val="00A87993"/>
    <w:rsid w:val="00AB0A7A"/>
    <w:rsid w:val="00AD66C4"/>
    <w:rsid w:val="00C5003C"/>
    <w:rsid w:val="00C90355"/>
    <w:rsid w:val="00D14969"/>
    <w:rsid w:val="00D66AE6"/>
    <w:rsid w:val="00E10CFD"/>
    <w:rsid w:val="00F831DB"/>
    <w:rsid w:val="00FF1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C7311-A576-425E-A59B-A5E46B05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3B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A11"/>
    <w:pPr>
      <w:tabs>
        <w:tab w:val="center" w:pos="4153"/>
        <w:tab w:val="right" w:pos="8306"/>
      </w:tabs>
      <w:snapToGrid w:val="0"/>
    </w:pPr>
    <w:rPr>
      <w:sz w:val="20"/>
      <w:szCs w:val="20"/>
    </w:rPr>
  </w:style>
  <w:style w:type="character" w:customStyle="1" w:styleId="a4">
    <w:name w:val="頁首 字元"/>
    <w:basedOn w:val="a0"/>
    <w:link w:val="a3"/>
    <w:uiPriority w:val="99"/>
    <w:rsid w:val="00711A11"/>
    <w:rPr>
      <w:rFonts w:ascii="Calibri" w:eastAsia="新細明體" w:hAnsi="Calibri" w:cs="Times New Roman"/>
      <w:sz w:val="20"/>
      <w:szCs w:val="20"/>
    </w:rPr>
  </w:style>
  <w:style w:type="paragraph" w:styleId="a5">
    <w:name w:val="footer"/>
    <w:basedOn w:val="a"/>
    <w:link w:val="a6"/>
    <w:uiPriority w:val="99"/>
    <w:unhideWhenUsed/>
    <w:rsid w:val="00711A11"/>
    <w:pPr>
      <w:tabs>
        <w:tab w:val="center" w:pos="4153"/>
        <w:tab w:val="right" w:pos="8306"/>
      </w:tabs>
      <w:snapToGrid w:val="0"/>
    </w:pPr>
    <w:rPr>
      <w:sz w:val="20"/>
      <w:szCs w:val="20"/>
    </w:rPr>
  </w:style>
  <w:style w:type="character" w:customStyle="1" w:styleId="a6">
    <w:name w:val="頁尾 字元"/>
    <w:basedOn w:val="a0"/>
    <w:link w:val="a5"/>
    <w:uiPriority w:val="99"/>
    <w:rsid w:val="00711A11"/>
    <w:rPr>
      <w:rFonts w:ascii="Calibri" w:eastAsia="新細明體" w:hAnsi="Calibri" w:cs="Times New Roman"/>
      <w:sz w:val="20"/>
      <w:szCs w:val="20"/>
    </w:rPr>
  </w:style>
  <w:style w:type="character" w:styleId="a7">
    <w:name w:val="Hyperlink"/>
    <w:basedOn w:val="a0"/>
    <w:uiPriority w:val="99"/>
    <w:unhideWhenUsed/>
    <w:rsid w:val="00145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何佳芸</dc:creator>
  <cp:lastModifiedBy>何佳芸</cp:lastModifiedBy>
  <cp:revision>14</cp:revision>
  <dcterms:created xsi:type="dcterms:W3CDTF">2015-08-19T10:12:00Z</dcterms:created>
  <dcterms:modified xsi:type="dcterms:W3CDTF">2017-02-16T09:01:00Z</dcterms:modified>
</cp:coreProperties>
</file>