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D9B" w:rsidRDefault="006F5D9B" w:rsidP="006F5D9B">
      <w:pPr>
        <w:jc w:val="center"/>
        <w:rPr>
          <w:rFonts w:ascii="Times New Roman" w:eastAsia="標楷體" w:hAnsi="Times New Roman"/>
          <w:spacing w:val="-20"/>
          <w:sz w:val="40"/>
        </w:rPr>
      </w:pPr>
      <w:r>
        <w:rPr>
          <w:rFonts w:ascii="Times New Roman" w:eastAsia="標楷體" w:hAnsi="Times New Roman" w:hint="eastAsia"/>
          <w:b/>
          <w:sz w:val="40"/>
        </w:rPr>
        <w:t>馬偕共學園</w:t>
      </w:r>
      <w:r>
        <w:rPr>
          <w:rFonts w:ascii="Times New Roman" w:eastAsia="標楷體" w:hAnsi="Times New Roman" w:hint="eastAsia"/>
          <w:b/>
          <w:sz w:val="40"/>
          <w:szCs w:val="28"/>
        </w:rPr>
        <w:t>活動</w:t>
      </w:r>
      <w:r>
        <w:rPr>
          <w:rFonts w:ascii="Times New Roman" w:eastAsia="標楷體" w:hAnsi="Times New Roman"/>
          <w:b/>
          <w:sz w:val="40"/>
          <w:szCs w:val="28"/>
        </w:rPr>
        <w:t>/</w:t>
      </w:r>
      <w:bookmarkStart w:id="0" w:name="_GoBack"/>
      <w:bookmarkEnd w:id="0"/>
      <w:r>
        <w:rPr>
          <w:rFonts w:ascii="Times New Roman" w:eastAsia="標楷體" w:hAnsi="Times New Roman" w:hint="eastAsia"/>
          <w:b/>
          <w:sz w:val="40"/>
          <w:szCs w:val="28"/>
        </w:rPr>
        <w:t>課程綱要表</w:t>
      </w:r>
    </w:p>
    <w:tbl>
      <w:tblPr>
        <w:tblStyle w:val="a5"/>
        <w:tblW w:w="10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2753"/>
        <w:gridCol w:w="1076"/>
        <w:gridCol w:w="2206"/>
        <w:gridCol w:w="1386"/>
        <w:gridCol w:w="861"/>
      </w:tblGrid>
      <w:tr w:rsidR="006F5D9B" w:rsidTr="00CE49A0">
        <w:trPr>
          <w:trHeight w:val="653"/>
          <w:jc w:val="center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編碼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9B" w:rsidRDefault="006F5D9B" w:rsidP="00CE49A0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C-1-4-2-2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類別</w:t>
            </w:r>
          </w:p>
        </w:tc>
        <w:tc>
          <w:tcPr>
            <w:tcW w:w="22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□生命</w:t>
            </w:r>
            <w:r>
              <w:rPr>
                <w:rFonts w:ascii="Times New Roman" w:eastAsia="標楷體" w:hAnsi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□生態</w:t>
            </w:r>
          </w:p>
          <w:p w:rsidR="006F5D9B" w:rsidRDefault="006F5D9B" w:rsidP="00CE49A0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Segoe UI Emoji" w:eastAsia="標楷體" w:hAnsi="Segoe UI Emoji" w:cs="Segoe UI Emoji"/>
                <w:sz w:val="28"/>
              </w:rPr>
              <w:t>◼</w:t>
            </w:r>
            <w:r>
              <w:rPr>
                <w:rFonts w:ascii="Times New Roman" w:eastAsia="標楷體" w:hAnsi="Times New Roman" w:hint="eastAsia"/>
                <w:sz w:val="28"/>
              </w:rPr>
              <w:t>生涯</w:t>
            </w:r>
            <w:r>
              <w:rPr>
                <w:rFonts w:ascii="Times New Roman" w:eastAsia="標楷體" w:hAnsi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□生活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widowControl/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參與時數</w:t>
            </w:r>
          </w:p>
          <w:p w:rsidR="006F5D9B" w:rsidRDefault="006F5D9B" w:rsidP="00CE49A0">
            <w:pPr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單場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D9B" w:rsidRDefault="006F5D9B" w:rsidP="00CE49A0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</w:rPr>
              <w:t>小時</w:t>
            </w:r>
          </w:p>
        </w:tc>
      </w:tr>
      <w:tr w:rsidR="006F5D9B" w:rsidTr="00CE49A0">
        <w:trPr>
          <w:trHeight w:val="909"/>
          <w:jc w:val="center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活動名稱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馬偕國際文化交流中心交流活動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widowControl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D9B" w:rsidRDefault="006F5D9B" w:rsidP="00CE49A0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</w:tr>
      <w:tr w:rsidR="006F5D9B" w:rsidTr="00CE49A0">
        <w:trPr>
          <w:trHeight w:val="987"/>
          <w:jc w:val="center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基本素養</w:t>
            </w:r>
          </w:p>
          <w:p w:rsidR="006F5D9B" w:rsidRDefault="006F5D9B" w:rsidP="00CE49A0">
            <w:pPr>
              <w:jc w:val="distribute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可複選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D9B" w:rsidRDefault="006F5D9B" w:rsidP="00CE49A0">
            <w:pPr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Segoe UI Emoji" w:eastAsia="標楷體" w:hAnsi="Segoe UI Emoji" w:cs="Segoe UI Emoji"/>
                <w:sz w:val="28"/>
              </w:rPr>
              <w:t>◼</w:t>
            </w:r>
            <w:r>
              <w:rPr>
                <w:rFonts w:ascii="Times New Roman" w:eastAsia="標楷體" w:hAnsi="Times New Roman" w:hint="eastAsia"/>
                <w:sz w:val="28"/>
              </w:rPr>
              <w:t>敬天愛人</w:t>
            </w:r>
            <w:r>
              <w:rPr>
                <w:rFonts w:ascii="Times New Roman" w:eastAsia="標楷體" w:hAnsi="Times New Roman"/>
                <w:sz w:val="28"/>
              </w:rPr>
              <w:t xml:space="preserve">25%          </w:t>
            </w:r>
            <w:r>
              <w:rPr>
                <w:rFonts w:ascii="Segoe UI Emoji" w:eastAsia="標楷體" w:hAnsi="Segoe UI Emoji" w:cs="Segoe UI Emoji"/>
                <w:sz w:val="28"/>
              </w:rPr>
              <w:t>◼</w:t>
            </w:r>
            <w:r>
              <w:rPr>
                <w:rFonts w:ascii="Times New Roman" w:eastAsia="標楷體" w:hAnsi="Times New Roman" w:hint="eastAsia"/>
                <w:sz w:val="28"/>
              </w:rPr>
              <w:t>社會與環境責任</w:t>
            </w:r>
            <w:r>
              <w:rPr>
                <w:rFonts w:ascii="Times New Roman" w:eastAsia="標楷體" w:hAnsi="Times New Roman"/>
                <w:sz w:val="28"/>
              </w:rPr>
              <w:t>25%</w:t>
            </w:r>
          </w:p>
          <w:p w:rsidR="006F5D9B" w:rsidRDefault="006F5D9B" w:rsidP="00CE49A0">
            <w:pPr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Segoe UI Emoji" w:eastAsia="標楷體" w:hAnsi="Segoe UI Emoji" w:cs="Segoe UI Emoji"/>
                <w:sz w:val="28"/>
              </w:rPr>
              <w:t>◼</w:t>
            </w:r>
            <w:r>
              <w:rPr>
                <w:rFonts w:ascii="Times New Roman" w:eastAsia="標楷體" w:hAnsi="Times New Roman" w:hint="eastAsia"/>
                <w:sz w:val="28"/>
              </w:rPr>
              <w:t>人文關懷</w:t>
            </w:r>
            <w:r>
              <w:rPr>
                <w:rFonts w:ascii="Times New Roman" w:eastAsia="標楷體" w:hAnsi="Times New Roman"/>
                <w:sz w:val="28"/>
              </w:rPr>
              <w:t xml:space="preserve">25%          </w:t>
            </w:r>
            <w:r>
              <w:rPr>
                <w:rFonts w:ascii="Segoe UI Emoji" w:eastAsia="標楷體" w:hAnsi="Segoe UI Emoji" w:cs="Segoe UI Emoji"/>
                <w:sz w:val="28"/>
              </w:rPr>
              <w:t>◼</w:t>
            </w:r>
            <w:r>
              <w:rPr>
                <w:rFonts w:ascii="Times New Roman" w:eastAsia="標楷體" w:hAnsi="Times New Roman" w:hint="eastAsia"/>
                <w:sz w:val="28"/>
              </w:rPr>
              <w:t>團隊精神</w:t>
            </w:r>
            <w:r>
              <w:rPr>
                <w:rFonts w:ascii="Times New Roman" w:eastAsia="標楷體" w:hAnsi="Times New Roman"/>
                <w:sz w:val="28"/>
              </w:rPr>
              <w:t>25%</w:t>
            </w:r>
          </w:p>
        </w:tc>
      </w:tr>
      <w:tr w:rsidR="006F5D9B" w:rsidTr="00CE49A0">
        <w:trPr>
          <w:trHeight w:val="973"/>
          <w:jc w:val="center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核心能力</w:t>
            </w:r>
          </w:p>
          <w:p w:rsidR="006F5D9B" w:rsidRDefault="006F5D9B" w:rsidP="00CE49A0">
            <w:pPr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可複選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D9B" w:rsidRDefault="006F5D9B" w:rsidP="00CE49A0">
            <w:pPr>
              <w:tabs>
                <w:tab w:val="left" w:pos="4711"/>
              </w:tabs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■</w:t>
            </w:r>
            <w:r>
              <w:rPr>
                <w:rFonts w:ascii="Times New Roman" w:eastAsia="標楷體" w:hAnsi="Times New Roman" w:hint="eastAsia"/>
                <w:sz w:val="28"/>
              </w:rPr>
              <w:t>專業與創新</w:t>
            </w:r>
            <w:r>
              <w:rPr>
                <w:rFonts w:ascii="Times New Roman" w:eastAsia="標楷體" w:hAnsi="Times New Roman"/>
                <w:sz w:val="28"/>
              </w:rPr>
              <w:t>15% ■</w:t>
            </w:r>
            <w:r>
              <w:rPr>
                <w:rFonts w:ascii="Times New Roman" w:eastAsia="標楷體" w:hAnsi="Times New Roman" w:hint="eastAsia"/>
                <w:sz w:val="28"/>
              </w:rPr>
              <w:t>主動學習</w:t>
            </w:r>
            <w:r>
              <w:rPr>
                <w:rFonts w:ascii="Times New Roman" w:eastAsia="標楷體" w:hAnsi="Times New Roman"/>
                <w:sz w:val="28"/>
              </w:rPr>
              <w:t>25% ■</w:t>
            </w:r>
            <w:r>
              <w:rPr>
                <w:rFonts w:ascii="Times New Roman" w:eastAsia="標楷體" w:hAnsi="Times New Roman" w:hint="eastAsia"/>
                <w:sz w:val="28"/>
              </w:rPr>
              <w:t>溝通與合作</w:t>
            </w:r>
            <w:r>
              <w:rPr>
                <w:rFonts w:ascii="Times New Roman" w:eastAsia="標楷體" w:hAnsi="Times New Roman"/>
                <w:sz w:val="28"/>
              </w:rPr>
              <w:t>20%</w:t>
            </w:r>
          </w:p>
          <w:p w:rsidR="006F5D9B" w:rsidRDefault="006F5D9B" w:rsidP="00CE49A0">
            <w:pPr>
              <w:tabs>
                <w:tab w:val="left" w:pos="4711"/>
              </w:tabs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■</w:t>
            </w:r>
            <w:r>
              <w:rPr>
                <w:rFonts w:ascii="Times New Roman" w:eastAsia="標楷體" w:hAnsi="Times New Roman" w:hint="eastAsia"/>
                <w:sz w:val="28"/>
              </w:rPr>
              <w:t>自省與批判</w:t>
            </w:r>
            <w:r>
              <w:rPr>
                <w:rFonts w:ascii="Times New Roman" w:eastAsia="標楷體" w:hAnsi="Times New Roman"/>
                <w:sz w:val="28"/>
              </w:rPr>
              <w:t>10% ■</w:t>
            </w:r>
            <w:r>
              <w:rPr>
                <w:rFonts w:ascii="Times New Roman" w:eastAsia="標楷體" w:hAnsi="Times New Roman" w:hint="eastAsia"/>
                <w:sz w:val="28"/>
              </w:rPr>
              <w:t>國際觀與競爭力</w:t>
            </w:r>
            <w:r>
              <w:rPr>
                <w:rFonts w:ascii="Times New Roman" w:eastAsia="標楷體" w:hAnsi="Times New Roman"/>
                <w:sz w:val="28"/>
              </w:rPr>
              <w:t>30%</w:t>
            </w:r>
          </w:p>
        </w:tc>
      </w:tr>
      <w:tr w:rsidR="006F5D9B" w:rsidTr="00CE49A0">
        <w:trPr>
          <w:trHeight w:val="2765"/>
          <w:jc w:val="center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9B" w:rsidRDefault="006F5D9B" w:rsidP="00CE49A0">
            <w:pPr>
              <w:spacing w:line="520" w:lineRule="exact"/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內容概述</w:t>
            </w:r>
          </w:p>
          <w:p w:rsidR="006F5D9B" w:rsidRDefault="006F5D9B" w:rsidP="00CE49A0">
            <w:pPr>
              <w:spacing w:line="520" w:lineRule="exact"/>
              <w:rPr>
                <w:rFonts w:ascii="Times New Roman" w:eastAsia="標楷體" w:hAnsi="Times New Roman"/>
                <w:b/>
                <w:sz w:val="28"/>
              </w:rPr>
            </w:pP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5D9B" w:rsidRDefault="006F5D9B" w:rsidP="00CE49A0">
            <w:pPr>
              <w:pStyle w:val="a3"/>
              <w:numPr>
                <w:ilvl w:val="0"/>
                <w:numId w:val="1"/>
              </w:numPr>
              <w:spacing w:before="120" w:line="360" w:lineRule="exact"/>
              <w:ind w:leftChars="0" w:left="200" w:hanging="20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參與國際文化交流中心舉辦之各項文化交流中心，並在當中體驗、學習、尊重不同文化。</w:t>
            </w:r>
          </w:p>
          <w:p w:rsidR="006F5D9B" w:rsidRDefault="006F5D9B" w:rsidP="00CE49A0">
            <w:pPr>
              <w:pStyle w:val="a3"/>
              <w:numPr>
                <w:ilvl w:val="0"/>
                <w:numId w:val="1"/>
              </w:numPr>
              <w:spacing w:before="120" w:line="360" w:lineRule="exact"/>
              <w:ind w:leftChars="0" w:left="200" w:hanging="20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學習提升英文等外語溝通及表達的能力，並拓展本校學生的國際觀。</w:t>
            </w:r>
          </w:p>
          <w:p w:rsidR="006F5D9B" w:rsidRDefault="006F5D9B" w:rsidP="00CE49A0">
            <w:pPr>
              <w:pStyle w:val="a3"/>
              <w:numPr>
                <w:ilvl w:val="0"/>
                <w:numId w:val="1"/>
              </w:numPr>
              <w:spacing w:before="120" w:line="360" w:lineRule="exact"/>
              <w:ind w:leftChars="0" w:left="200" w:hanging="20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學習並建立醫療專業人員應有的個性特質和品格操守。</w:t>
            </w:r>
          </w:p>
          <w:p w:rsidR="006F5D9B" w:rsidRDefault="006F5D9B" w:rsidP="00CE49A0">
            <w:pPr>
              <w:pStyle w:val="a3"/>
              <w:numPr>
                <w:ilvl w:val="0"/>
                <w:numId w:val="1"/>
              </w:numPr>
              <w:spacing w:before="120" w:line="360" w:lineRule="exact"/>
              <w:ind w:leftChars="0" w:left="200" w:hanging="20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教導如何宏觀的角度看社會文化議題，並學習、尊重不同問話的不同。</w:t>
            </w:r>
          </w:p>
          <w:p w:rsidR="006F5D9B" w:rsidRDefault="006F5D9B" w:rsidP="00CE49A0">
            <w:pPr>
              <w:pStyle w:val="a3"/>
              <w:numPr>
                <w:ilvl w:val="0"/>
                <w:numId w:val="1"/>
              </w:numPr>
              <w:spacing w:before="120" w:line="360" w:lineRule="exact"/>
              <w:ind w:leftChars="0" w:left="200" w:hanging="20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學生除需完整參加活動外，需填寫學習心得單。</w:t>
            </w:r>
          </w:p>
        </w:tc>
      </w:tr>
      <w:tr w:rsidR="006F5D9B" w:rsidTr="00CE49A0">
        <w:trPr>
          <w:trHeight w:val="1406"/>
          <w:jc w:val="center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spacing w:line="520" w:lineRule="exact"/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認證指標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5D9B" w:rsidRDefault="006F5D9B" w:rsidP="00CE49A0">
            <w:pPr>
              <w:spacing w:line="52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每完整參加一小時的學習交流，並符合相關活動要求將獲馬偕共學園認證</w:t>
            </w:r>
            <w:r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</w:rPr>
              <w:t>點。</w:t>
            </w:r>
          </w:p>
        </w:tc>
      </w:tr>
      <w:tr w:rsidR="006F5D9B" w:rsidTr="00CE49A0">
        <w:trPr>
          <w:trHeight w:val="1142"/>
          <w:jc w:val="center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spacing w:line="520" w:lineRule="exact"/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認證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5D9B" w:rsidRDefault="006F5D9B" w:rsidP="00CE49A0">
            <w:pPr>
              <w:spacing w:line="5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Cambria Math" w:eastAsia="標楷體" w:hAnsi="Cambria Math" w:cs="Cambria Math"/>
                <w:kern w:val="0"/>
                <w:sz w:val="28"/>
              </w:rPr>
              <w:t>◼</w:t>
            </w:r>
            <w:r>
              <w:rPr>
                <w:rFonts w:ascii="Times New Roman" w:eastAsia="標楷體" w:hAnsi="Times New Roman" w:hint="eastAsia"/>
                <w:sz w:val="28"/>
              </w:rPr>
              <w:t>馬偕共學園</w:t>
            </w:r>
            <w:r>
              <w:rPr>
                <w:rFonts w:ascii="Times New Roman" w:eastAsia="標楷體" w:hAnsi="Times New Roman"/>
                <w:sz w:val="28"/>
              </w:rPr>
              <w:t>___1___</w:t>
            </w:r>
            <w:r>
              <w:rPr>
                <w:rFonts w:ascii="Times New Roman" w:eastAsia="標楷體" w:hAnsi="Times New Roman" w:hint="eastAsia"/>
                <w:sz w:val="28"/>
              </w:rPr>
              <w:t>點</w:t>
            </w:r>
            <w:r>
              <w:rPr>
                <w:rFonts w:ascii="Times New Roman" w:eastAsia="標楷體" w:hAnsi="Times New Roman"/>
                <w:sz w:val="28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8"/>
              </w:rPr>
              <w:t>□職員工終身學習</w:t>
            </w:r>
            <w:r>
              <w:rPr>
                <w:rFonts w:ascii="Times New Roman" w:eastAsia="標楷體" w:hAnsi="Times New Roman"/>
                <w:sz w:val="28"/>
              </w:rPr>
              <w:t>______</w:t>
            </w:r>
            <w:r>
              <w:rPr>
                <w:rFonts w:ascii="Times New Roman" w:eastAsia="標楷體" w:hAnsi="Times New Roman" w:hint="eastAsia"/>
                <w:sz w:val="28"/>
              </w:rPr>
              <w:t>小時</w:t>
            </w:r>
          </w:p>
          <w:p w:rsidR="006F5D9B" w:rsidRDefault="006F5D9B" w:rsidP="00CE49A0">
            <w:pPr>
              <w:spacing w:line="5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 xml:space="preserve"> _____</w:t>
            </w:r>
            <w:r>
              <w:rPr>
                <w:rFonts w:ascii="Times New Roman" w:eastAsia="標楷體" w:hAnsi="Times New Roman" w:hint="eastAsia"/>
                <w:sz w:val="28"/>
              </w:rPr>
              <w:t>學系認證</w:t>
            </w:r>
            <w:r>
              <w:rPr>
                <w:rFonts w:ascii="Times New Roman" w:eastAsia="標楷體" w:hAnsi="Times New Roman"/>
                <w:sz w:val="28"/>
              </w:rPr>
              <w:t xml:space="preserve">_______     </w:t>
            </w:r>
            <w:r>
              <w:rPr>
                <w:rFonts w:ascii="Times New Roman" w:eastAsia="標楷體" w:hAnsi="Times New Roman" w:hint="eastAsia"/>
                <w:sz w:val="28"/>
              </w:rPr>
              <w:t>□教師研習時數</w:t>
            </w:r>
            <w:r>
              <w:rPr>
                <w:rFonts w:ascii="Times New Roman" w:eastAsia="標楷體" w:hAnsi="Times New Roman"/>
                <w:sz w:val="28"/>
              </w:rPr>
              <w:t>______</w:t>
            </w:r>
            <w:r>
              <w:rPr>
                <w:rFonts w:ascii="Times New Roman" w:eastAsia="標楷體" w:hAnsi="Times New Roman" w:hint="eastAsia"/>
                <w:sz w:val="28"/>
              </w:rPr>
              <w:t>小時</w:t>
            </w:r>
          </w:p>
        </w:tc>
      </w:tr>
      <w:tr w:rsidR="006F5D9B" w:rsidTr="00CE49A0">
        <w:trPr>
          <w:trHeight w:val="679"/>
          <w:jc w:val="center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spacing w:line="520" w:lineRule="exact"/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主辦單位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9B" w:rsidRDefault="006F5D9B" w:rsidP="00CE49A0">
            <w:pPr>
              <w:spacing w:line="520" w:lineRule="exact"/>
              <w:jc w:val="both"/>
              <w:rPr>
                <w:rFonts w:ascii="Times New Roman" w:eastAsia="標楷體" w:hAnsi="Times New Roman"/>
                <w:spacing w:val="-30"/>
                <w:sz w:val="28"/>
              </w:rPr>
            </w:pPr>
            <w:r>
              <w:rPr>
                <w:rFonts w:ascii="Times New Roman" w:eastAsia="標楷體" w:hAnsi="Times New Roman" w:hint="eastAsia"/>
                <w:spacing w:val="-30"/>
                <w:sz w:val="28"/>
              </w:rPr>
              <w:t>國際文化交流中心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5D9B" w:rsidRDefault="006F5D9B" w:rsidP="00CE49A0">
            <w:pPr>
              <w:spacing w:line="520" w:lineRule="exact"/>
              <w:ind w:left="105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承辦人員</w:t>
            </w:r>
            <w:r>
              <w:rPr>
                <w:rFonts w:ascii="Times New Roman" w:eastAsia="標楷體" w:hAnsi="Times New Roman"/>
                <w:sz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</w:rPr>
              <w:t>李信恩助理、蔡碧華老師</w:t>
            </w:r>
          </w:p>
          <w:p w:rsidR="006F5D9B" w:rsidRDefault="006F5D9B" w:rsidP="00CE49A0">
            <w:pPr>
              <w:spacing w:line="520" w:lineRule="exact"/>
              <w:ind w:left="105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單位主管</w:t>
            </w:r>
            <w:r>
              <w:rPr>
                <w:rFonts w:ascii="Times New Roman" w:eastAsia="標楷體" w:hAnsi="Times New Roman"/>
                <w:sz w:val="28"/>
              </w:rPr>
              <w:t>: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申永順</w:t>
            </w:r>
            <w:proofErr w:type="gramEnd"/>
          </w:p>
        </w:tc>
      </w:tr>
      <w:tr w:rsidR="006F5D9B" w:rsidTr="00CE49A0">
        <w:trPr>
          <w:trHeight w:val="699"/>
          <w:jc w:val="center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D9B" w:rsidRDefault="006F5D9B" w:rsidP="00CE49A0">
            <w:pPr>
              <w:spacing w:line="520" w:lineRule="exact"/>
              <w:jc w:val="distribute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協辦單位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5D9B" w:rsidRDefault="006F5D9B" w:rsidP="00CE49A0">
            <w:pPr>
              <w:spacing w:line="52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6F5D9B" w:rsidRDefault="006F5D9B">
      <w:pPr>
        <w:rPr>
          <w:rFonts w:hint="eastAsia"/>
        </w:rPr>
      </w:pPr>
    </w:p>
    <w:sectPr w:rsidR="006F5D9B" w:rsidSect="006F5D9B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840DB"/>
    <w:multiLevelType w:val="hybridMultilevel"/>
    <w:tmpl w:val="A1BC1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9B"/>
    <w:rsid w:val="006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61D7"/>
  <w15:chartTrackingRefBased/>
  <w15:docId w15:val="{ADC9C782-62FD-4EE9-948C-C8381EFE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5D9B"/>
    <w:pPr>
      <w:ind w:leftChars="200" w:left="480"/>
    </w:pPr>
  </w:style>
  <w:style w:type="table" w:styleId="a5">
    <w:name w:val="Table Grid"/>
    <w:basedOn w:val="a1"/>
    <w:uiPriority w:val="59"/>
    <w:rsid w:val="006F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6F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許瑋倫</cp:lastModifiedBy>
  <cp:revision>1</cp:revision>
  <dcterms:created xsi:type="dcterms:W3CDTF">2024-03-08T07:40:00Z</dcterms:created>
  <dcterms:modified xsi:type="dcterms:W3CDTF">2024-03-08T07:40:00Z</dcterms:modified>
</cp:coreProperties>
</file>